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5441" w14:textId="017AB184" w:rsidR="00FB3E0B" w:rsidRPr="00462900" w:rsidRDefault="00FD45CD" w:rsidP="00462900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CC560E">
        <w:rPr>
          <w:rFonts w:ascii="Arial" w:hAnsi="Arial" w:cs="Arial"/>
          <w:b/>
          <w:sz w:val="24"/>
        </w:rPr>
        <w:t>101e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7D56CA">
        <w:rPr>
          <w:rFonts w:ascii="Arial" w:hAnsi="Arial" w:cs="Arial"/>
          <w:b/>
          <w:color w:val="000000"/>
          <w:sz w:val="24"/>
        </w:rPr>
        <w:t>20</w:t>
      </w:r>
      <w:r w:rsidR="00DB3850">
        <w:rPr>
          <w:rFonts w:ascii="Arial" w:hAnsi="Arial" w:cs="Arial"/>
          <w:b/>
          <w:color w:val="000000"/>
          <w:sz w:val="24"/>
        </w:rPr>
        <w:t>0</w:t>
      </w:r>
      <w:r w:rsidR="0018791C">
        <w:rPr>
          <w:rFonts w:ascii="Arial" w:hAnsi="Arial" w:cs="Arial"/>
          <w:b/>
          <w:color w:val="000000"/>
          <w:sz w:val="24"/>
        </w:rPr>
        <w:t>4457</w:t>
      </w:r>
    </w:p>
    <w:p w14:paraId="38A12BDD" w14:textId="3F28FF5C" w:rsidR="00FB3E0B" w:rsidRPr="00DA12F7" w:rsidRDefault="00CC560E" w:rsidP="00FB3E0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FB3E0B">
        <w:rPr>
          <w:rFonts w:ascii="Arial" w:hAnsi="Arial" w:cs="Arial"/>
          <w:b/>
          <w:sz w:val="24"/>
          <w:szCs w:val="24"/>
        </w:rPr>
        <w:t xml:space="preserve"> </w:t>
      </w:r>
      <w:r w:rsidR="007D56CA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June 5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5A2B24E9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7D56CA">
        <w:rPr>
          <w:rFonts w:ascii="Arial" w:hAnsi="Arial"/>
          <w:color w:val="000000"/>
          <w:sz w:val="24"/>
        </w:rPr>
        <w:t>7.2.5.</w:t>
      </w:r>
      <w:r w:rsidR="000231F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61FFA236" w14:textId="4915E3A5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BF6A03">
        <w:rPr>
          <w:rFonts w:ascii="Arial" w:hAnsi="Arial"/>
          <w:sz w:val="22"/>
        </w:rPr>
        <w:t xml:space="preserve">Remaining Issues on </w:t>
      </w:r>
      <w:r w:rsidR="000231F9">
        <w:rPr>
          <w:rFonts w:asciiTheme="minorBidi" w:hAnsiTheme="minorBidi" w:cstheme="minorBidi"/>
          <w:sz w:val="24"/>
          <w:szCs w:val="24"/>
        </w:rPr>
        <w:t>PDCCH</w:t>
      </w:r>
      <w:r w:rsidR="00F3188A">
        <w:rPr>
          <w:rFonts w:asciiTheme="minorBidi" w:hAnsiTheme="minorBidi" w:cstheme="minorBidi"/>
          <w:sz w:val="24"/>
          <w:szCs w:val="24"/>
        </w:rPr>
        <w:t xml:space="preserve"> Enhancements for URLLC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3B092815" w14:textId="366B481E" w:rsidR="00694493" w:rsidRDefault="007D56CA" w:rsidP="00694493">
      <w:pPr>
        <w:jc w:val="both"/>
      </w:pPr>
      <w:r>
        <w:t xml:space="preserve">In this document, the proposals for the following topic </w:t>
      </w:r>
      <w:r w:rsidR="0018791C">
        <w:t>is</w:t>
      </w:r>
      <w:r>
        <w:t xml:space="preserve"> presented.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7D56CA" w14:paraId="076F910C" w14:textId="77777777" w:rsidTr="007D56CA">
        <w:tc>
          <w:tcPr>
            <w:tcW w:w="1705" w:type="dxa"/>
          </w:tcPr>
          <w:p w14:paraId="04882718" w14:textId="03D3F56E" w:rsidR="007D56CA" w:rsidRDefault="005A5A60" w:rsidP="00694493">
            <w:r w:rsidRPr="00BF6A03">
              <w:t xml:space="preserve">Section </w:t>
            </w:r>
            <w:r w:rsidR="00CC560E">
              <w:t>2</w:t>
            </w:r>
          </w:p>
        </w:tc>
        <w:tc>
          <w:tcPr>
            <w:tcW w:w="7924" w:type="dxa"/>
          </w:tcPr>
          <w:p w14:paraId="76507398" w14:textId="611C381F" w:rsidR="007D56CA" w:rsidRDefault="005A5A60" w:rsidP="00694493">
            <w:r w:rsidRPr="00BF6A03">
              <w:rPr>
                <w:lang w:eastAsia="zh-CN"/>
              </w:rPr>
              <w:t>DCI size alignment</w:t>
            </w:r>
          </w:p>
        </w:tc>
      </w:tr>
    </w:tbl>
    <w:p w14:paraId="63B37E55" w14:textId="42B8C21E" w:rsidR="000D3391" w:rsidRDefault="000D3391">
      <w:pPr>
        <w:overflowPunct/>
        <w:autoSpaceDE/>
        <w:autoSpaceDN/>
        <w:adjustRightInd/>
        <w:spacing w:after="0"/>
        <w:textAlignment w:val="auto"/>
      </w:pPr>
    </w:p>
    <w:p w14:paraId="68FF2DCF" w14:textId="201B6FA1" w:rsidR="003E51B0" w:rsidRDefault="00CC560E" w:rsidP="003E51B0">
      <w:pPr>
        <w:pStyle w:val="Heading1"/>
        <w:ind w:left="0" w:firstLine="0"/>
        <w:jc w:val="both"/>
      </w:pPr>
      <w:r>
        <w:t>2</w:t>
      </w:r>
      <w:r w:rsidR="003E51B0">
        <w:t xml:space="preserve">         </w:t>
      </w:r>
      <w:r w:rsidR="003E51B0">
        <w:rPr>
          <w:lang w:eastAsia="zh-CN"/>
        </w:rPr>
        <w:t>DCI size alignment</w:t>
      </w:r>
    </w:p>
    <w:p w14:paraId="2C273116" w14:textId="3ECAC385" w:rsidR="00682732" w:rsidRDefault="004928EE" w:rsidP="00682732">
      <w:pPr>
        <w:jc w:val="both"/>
        <w:rPr>
          <w:lang w:eastAsia="zh-CN"/>
        </w:rPr>
      </w:pPr>
      <w:r>
        <w:rPr>
          <w:lang w:eastAsia="zh-CN"/>
        </w:rPr>
        <w:t xml:space="preserve">In NR Rel-15, for DCI size alignment, when the size of DCI 0_1/1_1 is the same as that of the fallback DCI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_0/1_0, one bit is added to the DCI format 0_1/1_1 to make their size misaligned. In </w:t>
      </w:r>
      <w:r w:rsidR="00682732">
        <w:rPr>
          <w:lang w:eastAsia="zh-CN"/>
        </w:rPr>
        <w:t xml:space="preserve">Rel-16, new DCI formats </w:t>
      </w:r>
      <w:r w:rsidR="00682732">
        <w:rPr>
          <w:rFonts w:hint="eastAsia"/>
          <w:lang w:eastAsia="zh-CN"/>
        </w:rPr>
        <w:t>0</w:t>
      </w:r>
      <w:r w:rsidR="00682732">
        <w:rPr>
          <w:lang w:eastAsia="zh-CN"/>
        </w:rPr>
        <w:t>_2/1_2 are introduced for URLLC operation. How should we design the DCI sizes of these formats? Two options were discussed during RAN1 100_e. In the first option, the DCI of 0</w:t>
      </w:r>
      <w:r w:rsidR="00682732">
        <w:rPr>
          <w:rFonts w:hint="eastAsia"/>
          <w:lang w:eastAsia="zh-CN"/>
        </w:rPr>
        <w:t>_</w:t>
      </w:r>
      <w:r w:rsidR="00682732">
        <w:rPr>
          <w:lang w:eastAsia="zh-CN"/>
        </w:rPr>
        <w:t xml:space="preserve">2/1_2 can be configured to be the same as that of 0_0/1_0 or 0_1/1_1, and in such cases, the UE shall pad one or more bits to the DCI 0_2/1_2 or 0_1/1_1 in order to make them unequal. In the second option, the </w:t>
      </w:r>
      <w:proofErr w:type="spellStart"/>
      <w:r w:rsidR="00682732">
        <w:rPr>
          <w:lang w:eastAsia="zh-CN"/>
        </w:rPr>
        <w:t>gNB</w:t>
      </w:r>
      <w:proofErr w:type="spellEnd"/>
      <w:r w:rsidR="00682732">
        <w:rPr>
          <w:lang w:eastAsia="zh-CN"/>
        </w:rPr>
        <w:t xml:space="preserve"> shall make sure that the size of 0_2/1_2 </w:t>
      </w:r>
      <w:r w:rsidR="00682732">
        <w:rPr>
          <w:rFonts w:hint="eastAsia"/>
          <w:lang w:eastAsia="zh-CN"/>
        </w:rPr>
        <w:t>i</w:t>
      </w:r>
      <w:r w:rsidR="00682732">
        <w:rPr>
          <w:lang w:eastAsia="zh-CN"/>
        </w:rPr>
        <w:t>s always different from that of 0_0</w:t>
      </w:r>
      <w:r w:rsidR="00682732">
        <w:rPr>
          <w:rFonts w:hint="eastAsia"/>
          <w:lang w:eastAsia="zh-CN"/>
        </w:rPr>
        <w:t>/</w:t>
      </w:r>
      <w:r w:rsidR="00682732">
        <w:rPr>
          <w:lang w:eastAsia="zh-CN"/>
        </w:rPr>
        <w:t>1_0 and 0_1/1_1. In our view, since each field of the DCI format 0_1/0_2 is configurable, it is much easier (from UE implementation and standardization perspective) to go with the second option. Therefore, we make the following proposal.</w:t>
      </w:r>
    </w:p>
    <w:p w14:paraId="3E0169D2" w14:textId="2615706F" w:rsidR="00682732" w:rsidRPr="00682732" w:rsidRDefault="00682732" w:rsidP="00682732">
      <w:pPr>
        <w:rPr>
          <w:b/>
          <w:bCs/>
          <w:lang w:eastAsia="zh-CN"/>
        </w:rPr>
      </w:pPr>
      <w:r w:rsidRPr="00682732">
        <w:rPr>
          <w:b/>
          <w:bCs/>
          <w:lang w:eastAsia="zh-CN"/>
        </w:rPr>
        <w:t>Proposal</w:t>
      </w:r>
      <w:r w:rsidR="003056A9">
        <w:rPr>
          <w:b/>
          <w:bCs/>
          <w:lang w:eastAsia="zh-CN"/>
        </w:rPr>
        <w:t xml:space="preserve"> #</w:t>
      </w:r>
      <w:r w:rsidR="0018791C">
        <w:rPr>
          <w:b/>
          <w:bCs/>
          <w:lang w:eastAsia="zh-CN"/>
        </w:rPr>
        <w:t>1</w:t>
      </w:r>
      <w:bookmarkStart w:id="2" w:name="_GoBack"/>
      <w:bookmarkEnd w:id="2"/>
      <w:r w:rsidRPr="00682732">
        <w:rPr>
          <w:b/>
          <w:bCs/>
          <w:lang w:eastAsia="zh-CN"/>
        </w:rPr>
        <w:t>:</w:t>
      </w:r>
    </w:p>
    <w:p w14:paraId="57456658" w14:textId="77777777" w:rsidR="00682732" w:rsidRPr="00682732" w:rsidRDefault="00682732" w:rsidP="003056A9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eastAsia="zh-CN"/>
        </w:rPr>
      </w:pPr>
      <w:r w:rsidRPr="00682732">
        <w:rPr>
          <w:b/>
          <w:bCs/>
          <w:lang w:eastAsia="zh-CN"/>
        </w:rPr>
        <w:t>A UE is not expected to monitor a first decoding candidate with DCI format 0_0/1_0  and a second candidate with DCI format 0_2/1_2, where the two decoding candidates are mapped to the same resource and the DCI formats 0_0/1_0 and 0_2/1_2 have the same size.  </w:t>
      </w:r>
    </w:p>
    <w:p w14:paraId="1C741BA2" w14:textId="77777777" w:rsidR="00682732" w:rsidRPr="00682732" w:rsidRDefault="00682732" w:rsidP="003056A9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eastAsia="zh-CN"/>
        </w:rPr>
      </w:pPr>
      <w:r w:rsidRPr="00682732">
        <w:rPr>
          <w:b/>
          <w:bCs/>
          <w:lang w:eastAsia="zh-CN"/>
        </w:rPr>
        <w:t>A UE is not expected to monitor a first decoding candidate with DCI format 0_1/1_1  and a second candidate with DCI format 0_2/1_2, where the two decoding candidates are mapped to the same resource and the DCI formats 0_1/1_1 and 0_2/1_2 have the same size.  </w:t>
      </w:r>
    </w:p>
    <w:p w14:paraId="1B3B6AFD" w14:textId="7B36D18A" w:rsidR="003E51B0" w:rsidRPr="001708CD" w:rsidRDefault="003E51B0" w:rsidP="0097714F">
      <w:pPr>
        <w:pStyle w:val="B1"/>
        <w:ind w:left="0" w:firstLine="0"/>
        <w:jc w:val="both"/>
        <w:rPr>
          <w:lang w:eastAsia="zh-CN"/>
        </w:rPr>
      </w:pP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4A67" w:rsidRPr="00942E50" w14:paraId="0528FAC7" w14:textId="77777777" w:rsidTr="001708CD">
        <w:tc>
          <w:tcPr>
            <w:tcW w:w="9629" w:type="dxa"/>
            <w:shd w:val="clear" w:color="auto" w:fill="4472C4"/>
          </w:tcPr>
          <w:p w14:paraId="0EE5137A" w14:textId="77777777" w:rsidR="001A4A67" w:rsidRPr="003C290C" w:rsidRDefault="001A4A67" w:rsidP="001708CD">
            <w:pPr>
              <w:spacing w:after="0"/>
              <w:jc w:val="center"/>
              <w:rPr>
                <w:b/>
                <w:color w:val="FFFFFF"/>
                <w:szCs w:val="16"/>
              </w:rPr>
            </w:pPr>
            <w:r>
              <w:rPr>
                <w:b/>
                <w:color w:val="FFFFFF"/>
                <w:szCs w:val="16"/>
              </w:rPr>
              <w:t>End</w:t>
            </w:r>
          </w:p>
        </w:tc>
      </w:tr>
    </w:tbl>
    <w:p w14:paraId="12F61A9D" w14:textId="113B9C41" w:rsidR="00DC3485" w:rsidRPr="0031531B" w:rsidRDefault="00DC3485" w:rsidP="004633B5">
      <w:pPr>
        <w:rPr>
          <w:lang w:val="x-none"/>
        </w:rPr>
      </w:pPr>
    </w:p>
    <w:sectPr w:rsidR="00DC3485" w:rsidRPr="0031531B" w:rsidSect="00E054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8CED3" w16cex:dateUtc="2020-05-15T15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CD88B" w14:textId="77777777" w:rsidR="00DC3485" w:rsidRDefault="00DC3485">
      <w:r>
        <w:separator/>
      </w:r>
    </w:p>
  </w:endnote>
  <w:endnote w:type="continuationSeparator" w:id="0">
    <w:p w14:paraId="02C55116" w14:textId="77777777" w:rsidR="00DC3485" w:rsidRDefault="00DC3485">
      <w:r>
        <w:continuationSeparator/>
      </w:r>
    </w:p>
  </w:endnote>
  <w:endnote w:type="continuationNotice" w:id="1">
    <w:p w14:paraId="1A7352E6" w14:textId="77777777" w:rsidR="00DC3485" w:rsidRDefault="00DC34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DC3485" w:rsidRDefault="00DC348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DC3485" w:rsidRDefault="00DC348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DC3485" w:rsidRDefault="00DC348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0F490" w14:textId="77777777" w:rsidR="00776569" w:rsidRDefault="00776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2C1E1" w14:textId="77777777" w:rsidR="00DC3485" w:rsidRDefault="00DC3485">
      <w:r>
        <w:separator/>
      </w:r>
    </w:p>
  </w:footnote>
  <w:footnote w:type="continuationSeparator" w:id="0">
    <w:p w14:paraId="62B09D11" w14:textId="77777777" w:rsidR="00DC3485" w:rsidRDefault="00DC3485">
      <w:r>
        <w:continuationSeparator/>
      </w:r>
    </w:p>
  </w:footnote>
  <w:footnote w:type="continuationNotice" w:id="1">
    <w:p w14:paraId="3E3DC887" w14:textId="77777777" w:rsidR="00DC3485" w:rsidRDefault="00DC34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DC3485" w:rsidRDefault="00DC34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B0119" w14:textId="77777777" w:rsidR="00776569" w:rsidRDefault="007765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9292B" w14:textId="77777777" w:rsidR="00776569" w:rsidRDefault="00776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4.6pt;height:14.6pt" o:bullet="t">
        <v:imagedata r:id="rId1" o:title="art1C94"/>
      </v:shape>
    </w:pict>
  </w:numPicBullet>
  <w:abstractNum w:abstractNumId="0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A40254"/>
    <w:multiLevelType w:val="multilevel"/>
    <w:tmpl w:val="0352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15"/>
  </w:num>
  <w:num w:numId="9">
    <w:abstractNumId w:val="12"/>
  </w:num>
  <w:num w:numId="10">
    <w:abstractNumId w:val="18"/>
  </w:num>
  <w:num w:numId="11">
    <w:abstractNumId w:val="5"/>
  </w:num>
  <w:num w:numId="12">
    <w:abstractNumId w:val="18"/>
  </w:num>
  <w:num w:numId="13">
    <w:abstractNumId w:val="19"/>
  </w:num>
  <w:num w:numId="14">
    <w:abstractNumId w:val="0"/>
  </w:num>
  <w:num w:numId="15">
    <w:abstractNumId w:val="4"/>
  </w:num>
  <w:num w:numId="16">
    <w:abstractNumId w:val="13"/>
  </w:num>
  <w:num w:numId="17">
    <w:abstractNumId w:val="17"/>
  </w:num>
  <w:num w:numId="18">
    <w:abstractNumId w:val="6"/>
  </w:num>
  <w:num w:numId="19">
    <w:abstractNumId w:val="16"/>
  </w:num>
  <w:num w:numId="20">
    <w:abstractNumId w:val="3"/>
  </w:num>
  <w:num w:numId="2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2AF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BBC"/>
    <w:rsid w:val="001140FA"/>
    <w:rsid w:val="001146A3"/>
    <w:rsid w:val="00114B8D"/>
    <w:rsid w:val="00114EA7"/>
    <w:rsid w:val="00115B96"/>
    <w:rsid w:val="0011607D"/>
    <w:rsid w:val="00116A2B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7C9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4ACC"/>
    <w:rsid w:val="00185E59"/>
    <w:rsid w:val="00185E70"/>
    <w:rsid w:val="0018791C"/>
    <w:rsid w:val="001907C8"/>
    <w:rsid w:val="00190DB7"/>
    <w:rsid w:val="00191727"/>
    <w:rsid w:val="00191EBF"/>
    <w:rsid w:val="00191F2D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AB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1C4E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2C4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44B9"/>
    <w:rsid w:val="003056A9"/>
    <w:rsid w:val="00305A3A"/>
    <w:rsid w:val="003073BB"/>
    <w:rsid w:val="00307683"/>
    <w:rsid w:val="00307B27"/>
    <w:rsid w:val="00307D3F"/>
    <w:rsid w:val="0031013F"/>
    <w:rsid w:val="00310CBA"/>
    <w:rsid w:val="00311941"/>
    <w:rsid w:val="003123EA"/>
    <w:rsid w:val="003125FA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4642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084"/>
    <w:rsid w:val="00364283"/>
    <w:rsid w:val="003643C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042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8F2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460D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A60"/>
    <w:rsid w:val="005A6CB4"/>
    <w:rsid w:val="005A714A"/>
    <w:rsid w:val="005A7ECD"/>
    <w:rsid w:val="005A7F72"/>
    <w:rsid w:val="005B04EF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732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B0A"/>
    <w:rsid w:val="007661E2"/>
    <w:rsid w:val="00766BF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569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A3A"/>
    <w:rsid w:val="007D2C12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4FB"/>
    <w:rsid w:val="00827A8A"/>
    <w:rsid w:val="00830649"/>
    <w:rsid w:val="00830D11"/>
    <w:rsid w:val="008314F0"/>
    <w:rsid w:val="008319D3"/>
    <w:rsid w:val="00831FD2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2B5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30B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392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1B60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D40"/>
    <w:rsid w:val="0096653D"/>
    <w:rsid w:val="009667FB"/>
    <w:rsid w:val="00966C9A"/>
    <w:rsid w:val="00967B12"/>
    <w:rsid w:val="0097021E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79F"/>
    <w:rsid w:val="00975CBD"/>
    <w:rsid w:val="0097672C"/>
    <w:rsid w:val="009769BA"/>
    <w:rsid w:val="0097714F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818"/>
    <w:rsid w:val="00B14A91"/>
    <w:rsid w:val="00B14E6C"/>
    <w:rsid w:val="00B151C6"/>
    <w:rsid w:val="00B15CC4"/>
    <w:rsid w:val="00B16D7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34D6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4A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5048"/>
    <w:rsid w:val="00CC560E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872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AD7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7D5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850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485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76C3"/>
    <w:rsid w:val="00DF02EC"/>
    <w:rsid w:val="00DF0458"/>
    <w:rsid w:val="00DF0518"/>
    <w:rsid w:val="00DF098C"/>
    <w:rsid w:val="00DF0CFC"/>
    <w:rsid w:val="00DF1249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CC8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A0A"/>
    <w:rsid w:val="00E61C29"/>
    <w:rsid w:val="00E61CEF"/>
    <w:rsid w:val="00E624D8"/>
    <w:rsid w:val="00E63DB3"/>
    <w:rsid w:val="00E63F2E"/>
    <w:rsid w:val="00E645DC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3E3E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BC0"/>
    <w:rsid w:val="00EC2FEB"/>
    <w:rsid w:val="00EC36C9"/>
    <w:rsid w:val="00EC36DD"/>
    <w:rsid w:val="00EC39A2"/>
    <w:rsid w:val="00EC4B61"/>
    <w:rsid w:val="00EC555C"/>
    <w:rsid w:val="00EC60C0"/>
    <w:rsid w:val="00EC6337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477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FD"/>
    <w:rsid w:val="00FB5689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1BD6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A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qFormat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29A92-20A4-431E-9EDB-294AB90A7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D20D79-4097-4D79-AE8D-0889C5ED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2</cp:revision>
  <cp:lastPrinted>2016-09-30T01:19:00Z</cp:lastPrinted>
  <dcterms:created xsi:type="dcterms:W3CDTF">2020-05-15T18:13:00Z</dcterms:created>
  <dcterms:modified xsi:type="dcterms:W3CDTF">2020-05-15T18:13:00Z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421d9ed0-4aff-41a5-9f58-5bc179bd7c48</vt:lpwstr>
  </property>
</Properties>
</file>